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pPr w:leftFromText="180" w:rightFromText="180" w:vertAnchor="text" w:horzAnchor="page" w:tblpX="878" w:tblpY="714"/>
        <w:tblOverlap w:val="never"/>
        <w:tblW w:w="4705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8"/>
        <w:gridCol w:w="2343"/>
        <w:gridCol w:w="6628"/>
        <w:gridCol w:w="2839"/>
        <w:gridCol w:w="2663"/>
      </w:tblGrid>
      <w:tr w14:paraId="6F4A1B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5" w:hRule="atLeast"/>
        </w:trPr>
        <w:tc>
          <w:tcPr>
            <w:tcW w:w="5000" w:type="pct"/>
            <w:gridSpan w:val="5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6BE17F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outlineLvl w:val="0"/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sz w:val="44"/>
                <w:szCs w:val="4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bookmarkStart w:id="0" w:name="_Toc119"/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10795"/>
                  <wp:effectExtent l="0" t="0" r="0" b="0"/>
                  <wp:wrapNone/>
                  <wp:docPr id="75" name="图片_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" name="图片_1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10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28575"/>
                  <wp:effectExtent l="0" t="0" r="1905" b="9525"/>
                  <wp:wrapNone/>
                  <wp:docPr id="91" name="图片_1_SpCnt_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" name="图片_1_SpCnt_1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28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32385"/>
                  <wp:effectExtent l="0" t="0" r="17780" b="5715"/>
                  <wp:wrapNone/>
                  <wp:docPr id="94" name="图片_1_SpCnt_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" name="图片_1_SpCnt_2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32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14605"/>
                  <wp:effectExtent l="0" t="0" r="0" b="0"/>
                  <wp:wrapNone/>
                  <wp:docPr id="82" name="图片_1_SpCnt_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" name="图片_1_SpCnt_3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14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32385"/>
                  <wp:effectExtent l="0" t="0" r="17780" b="5715"/>
                  <wp:wrapNone/>
                  <wp:docPr id="81" name="图片_1_SpCnt_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" name="图片_1_SpCnt_4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32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14605"/>
                  <wp:effectExtent l="0" t="0" r="0" b="0"/>
                  <wp:wrapNone/>
                  <wp:docPr id="93" name="图片_1_SpCnt_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" name="图片_1_SpCnt_5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14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24765"/>
                  <wp:effectExtent l="0" t="0" r="1905" b="3810"/>
                  <wp:wrapNone/>
                  <wp:docPr id="76" name="图片_1_SpCnt_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" name="图片_1_SpCnt_6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247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24765"/>
                  <wp:effectExtent l="0" t="0" r="17780" b="3810"/>
                  <wp:wrapNone/>
                  <wp:docPr id="78" name="图片_1_SpCnt_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" name="图片_1_SpCnt_7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247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33655"/>
                  <wp:effectExtent l="0" t="0" r="17780" b="4445"/>
                  <wp:wrapNone/>
                  <wp:docPr id="87" name="图片_1_SpCnt_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" name="图片_1_SpCnt_8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33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14605"/>
                  <wp:effectExtent l="0" t="0" r="0" b="0"/>
                  <wp:wrapNone/>
                  <wp:docPr id="86" name="图片_1_SpCnt_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" name="图片_1_SpCnt_9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14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21590"/>
                  <wp:effectExtent l="0" t="0" r="1905" b="6985"/>
                  <wp:wrapNone/>
                  <wp:docPr id="88" name="图片_1_SpCnt_1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" name="图片_1_SpCnt_10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21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21590"/>
                  <wp:effectExtent l="0" t="0" r="17780" b="6985"/>
                  <wp:wrapNone/>
                  <wp:docPr id="90" name="图片_1_SpCnt_1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" name="图片_1_SpCnt_11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21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31115"/>
                  <wp:effectExtent l="0" t="0" r="17780" b="6985"/>
                  <wp:wrapNone/>
                  <wp:docPr id="89" name="图片_1_SpCnt_1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" name="图片_1_SpCnt_12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311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19050"/>
                  <wp:effectExtent l="0" t="0" r="1905" b="0"/>
                  <wp:wrapNone/>
                  <wp:docPr id="92" name="图片_1_SpCnt_1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" name="图片_1_SpCnt_13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19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12065"/>
                  <wp:effectExtent l="0" t="0" r="0" b="0"/>
                  <wp:wrapNone/>
                  <wp:docPr id="83" name="图片_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" name="图片_9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120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14605"/>
                  <wp:effectExtent l="0" t="0" r="0" b="0"/>
                  <wp:wrapNone/>
                  <wp:docPr id="79" name="图片_1_SpCnt_1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" name="图片_1_SpCnt_14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14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16510"/>
                  <wp:effectExtent l="0" t="0" r="0" b="0"/>
                  <wp:wrapNone/>
                  <wp:docPr id="77" name="图片_1_SpCnt_1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" name="图片_1_SpCnt_15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16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12065"/>
                  <wp:effectExtent l="0" t="0" r="0" b="0"/>
                  <wp:wrapNone/>
                  <wp:docPr id="80" name="图片_1_SpCnt_1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" name="图片_1_SpCnt_16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120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9525"/>
                  <wp:effectExtent l="0" t="0" r="0" b="0"/>
                  <wp:wrapNone/>
                  <wp:docPr id="84" name="图片_1_SpCnt_1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" name="图片_1_SpCnt_17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26035"/>
                  <wp:effectExtent l="0" t="0" r="1905" b="2540"/>
                  <wp:wrapNone/>
                  <wp:docPr id="85" name="图片_1_SpCnt_1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" name="图片_1_SpCnt_18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260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26035"/>
                  <wp:effectExtent l="0" t="0" r="17780" b="2540"/>
                  <wp:wrapNone/>
                  <wp:docPr id="99" name="图片_1_SpCnt_1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" name="图片_1_SpCnt_19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260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9525"/>
                  <wp:effectExtent l="0" t="0" r="0" b="0"/>
                  <wp:wrapNone/>
                  <wp:docPr id="100" name="图片_1_SpCnt_2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" name="图片_1_SpCnt_20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35560"/>
                  <wp:effectExtent l="0" t="0" r="17780" b="2540"/>
                  <wp:wrapNone/>
                  <wp:docPr id="95" name="图片_1_SpCnt_2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" name="图片_1_SpCnt_21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35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32385"/>
                  <wp:effectExtent l="0" t="0" r="17780" b="5715"/>
                  <wp:wrapNone/>
                  <wp:docPr id="96" name="图片_1_SpCnt_2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" name="图片_1_SpCnt_22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32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17780"/>
                  <wp:effectExtent l="0" t="0" r="0" b="0"/>
                  <wp:wrapNone/>
                  <wp:docPr id="98" name="图片_1_SpCnt_2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" name="图片_1_SpCnt_23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17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17780"/>
                  <wp:effectExtent l="0" t="0" r="0" b="0"/>
                  <wp:wrapNone/>
                  <wp:docPr id="97" name="图片_1_SpCnt_2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" name="图片_1_SpCnt_24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17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10795"/>
                  <wp:effectExtent l="0" t="0" r="0" b="0"/>
                  <wp:wrapNone/>
                  <wp:docPr id="58" name="图片_1_SpCnt_2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" name="图片_1_SpCnt_25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10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28575"/>
                  <wp:effectExtent l="0" t="0" r="1905" b="9525"/>
                  <wp:wrapNone/>
                  <wp:docPr id="60" name="图片_1_SpCnt_2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" name="图片_1_SpCnt_26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28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28575"/>
                  <wp:effectExtent l="0" t="0" r="17780" b="9525"/>
                  <wp:wrapNone/>
                  <wp:docPr id="71" name="图片_1_SpCnt_2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" name="图片_1_SpCnt_27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28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10795"/>
                  <wp:effectExtent l="0" t="0" r="0" b="0"/>
                  <wp:wrapNone/>
                  <wp:docPr id="53" name="图片_7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" name="图片_77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10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14605"/>
                  <wp:effectExtent l="0" t="0" r="0" b="0"/>
                  <wp:wrapNone/>
                  <wp:docPr id="72" name="图片_9_SpCnt_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" name="图片_9_SpCnt_1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14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14605"/>
                  <wp:effectExtent l="0" t="0" r="0" b="0"/>
                  <wp:wrapNone/>
                  <wp:docPr id="43" name="图片_1_SpCnt_2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" name="图片_1_SpCnt_28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14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24765"/>
                  <wp:effectExtent l="0" t="0" r="1905" b="3810"/>
                  <wp:wrapNone/>
                  <wp:docPr id="73" name="图片_1_SpCnt_2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" name="图片_1_SpCnt_29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247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24765"/>
                  <wp:effectExtent l="0" t="0" r="17780" b="3810"/>
                  <wp:wrapNone/>
                  <wp:docPr id="55" name="图片_1_SpCnt_3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" name="图片_1_SpCnt_30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247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21590"/>
                  <wp:effectExtent l="0" t="0" r="1905" b="6985"/>
                  <wp:wrapNone/>
                  <wp:docPr id="64" name="图片_1_SpCnt_3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" name="图片_1_SpCnt_31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21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21590"/>
                  <wp:effectExtent l="0" t="0" r="17780" b="6985"/>
                  <wp:wrapNone/>
                  <wp:docPr id="54" name="图片_1_SpCnt_3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图片_1_SpCnt_32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21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33655"/>
                  <wp:effectExtent l="0" t="0" r="17780" b="4445"/>
                  <wp:wrapNone/>
                  <wp:docPr id="61" name="图片_1_SpCnt_3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" name="图片_1_SpCnt_33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33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14605"/>
                  <wp:effectExtent l="0" t="0" r="0" b="0"/>
                  <wp:wrapNone/>
                  <wp:docPr id="68" name="图片_1_SpCnt_3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" name="图片_1_SpCnt_34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14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21590"/>
                  <wp:effectExtent l="0" t="0" r="1905" b="6985"/>
                  <wp:wrapNone/>
                  <wp:docPr id="47" name="图片_1_SpCnt_3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图片_1_SpCnt_35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21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21590"/>
                  <wp:effectExtent l="0" t="0" r="17780" b="6985"/>
                  <wp:wrapNone/>
                  <wp:docPr id="59" name="图片_1_SpCnt_3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" name="图片_1_SpCnt_36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21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31115"/>
                  <wp:effectExtent l="0" t="0" r="17780" b="6985"/>
                  <wp:wrapNone/>
                  <wp:docPr id="74" name="图片_1_SpCnt_3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" name="图片_1_SpCnt_37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311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19050"/>
                  <wp:effectExtent l="0" t="0" r="1905" b="0"/>
                  <wp:wrapNone/>
                  <wp:docPr id="62" name="图片_1_SpCnt_3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" name="图片_1_SpCnt_38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19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16510"/>
                  <wp:effectExtent l="0" t="0" r="0" b="0"/>
                  <wp:wrapNone/>
                  <wp:docPr id="63" name="图片_1_SpCnt_3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" name="图片_1_SpCnt_39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16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12065"/>
                  <wp:effectExtent l="0" t="0" r="0" b="0"/>
                  <wp:wrapNone/>
                  <wp:docPr id="44" name="图片_9_SpCnt_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图片_9_SpCnt_2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120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12065"/>
                  <wp:effectExtent l="0" t="0" r="0" b="0"/>
                  <wp:wrapNone/>
                  <wp:docPr id="65" name="图片_1_SpCnt_4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" name="图片_1_SpCnt_40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120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9525"/>
                  <wp:effectExtent l="0" t="0" r="0" b="0"/>
                  <wp:wrapNone/>
                  <wp:docPr id="56" name="图片_1_SpCnt_4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" name="图片_1_SpCnt_41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26035"/>
                  <wp:effectExtent l="0" t="0" r="1905" b="2540"/>
                  <wp:wrapNone/>
                  <wp:docPr id="57" name="图片_1_SpCnt_4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" name="图片_1_SpCnt_42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260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26035"/>
                  <wp:effectExtent l="0" t="0" r="17780" b="2540"/>
                  <wp:wrapNone/>
                  <wp:docPr id="66" name="图片_1_SpCnt_4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" name="图片_1_SpCnt_43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260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9525"/>
                  <wp:effectExtent l="0" t="0" r="0" b="0"/>
                  <wp:wrapNone/>
                  <wp:docPr id="67" name="图片_1_SpCnt_4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" name="图片_1_SpCnt_44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35560"/>
                  <wp:effectExtent l="0" t="0" r="17780" b="2540"/>
                  <wp:wrapNone/>
                  <wp:docPr id="69" name="图片_1_SpCnt_4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" name="图片_1_SpCnt_45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35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32385"/>
                  <wp:effectExtent l="0" t="0" r="17780" b="5715"/>
                  <wp:wrapNone/>
                  <wp:docPr id="49" name="图片_1_SpCnt_4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" name="图片_1_SpCnt_46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32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17780"/>
                  <wp:effectExtent l="0" t="0" r="0" b="0"/>
                  <wp:wrapNone/>
                  <wp:docPr id="45" name="图片_1_SpCnt_4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" name="图片_1_SpCnt_47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17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17780"/>
                  <wp:effectExtent l="0" t="0" r="0" b="0"/>
                  <wp:wrapNone/>
                  <wp:docPr id="48" name="图片_1_SpCnt_4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" name="图片_1_SpCnt_48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17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10795"/>
                  <wp:effectExtent l="0" t="0" r="0" b="0"/>
                  <wp:wrapNone/>
                  <wp:docPr id="70" name="图片_1_SpCnt_4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" name="图片_1_SpCnt_49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10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28575"/>
                  <wp:effectExtent l="0" t="0" r="1905" b="9525"/>
                  <wp:wrapNone/>
                  <wp:docPr id="46" name="图片_1_SpCnt_5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图片_1_SpCnt_50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28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28575"/>
                  <wp:effectExtent l="0" t="0" r="17780" b="9525"/>
                  <wp:wrapNone/>
                  <wp:docPr id="50" name="图片_1_SpCnt_5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图片_1_SpCnt_51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28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10795"/>
                  <wp:effectExtent l="0" t="0" r="0" b="0"/>
                  <wp:wrapNone/>
                  <wp:docPr id="51" name="图片_4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图片_49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10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24765"/>
                  <wp:effectExtent l="0" t="0" r="1905" b="3810"/>
                  <wp:wrapNone/>
                  <wp:docPr id="52" name="图片_1_SpCnt_5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图片_1_SpCnt_52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247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24765"/>
                  <wp:effectExtent l="0" t="0" r="17780" b="3810"/>
                  <wp:wrapNone/>
                  <wp:docPr id="42" name="图片_1_SpCnt_5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图片_1_SpCnt_53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247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33655"/>
                  <wp:effectExtent l="0" t="0" r="17780" b="4445"/>
                  <wp:wrapNone/>
                  <wp:docPr id="41" name="图片_1_SpCnt_5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" name="图片_1_SpCnt_54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33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14605"/>
                  <wp:effectExtent l="0" t="0" r="0" b="0"/>
                  <wp:wrapNone/>
                  <wp:docPr id="35" name="图片_1_SpCnt_5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图片_1_SpCnt_55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14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21590"/>
                  <wp:effectExtent l="0" t="0" r="1905" b="6985"/>
                  <wp:wrapNone/>
                  <wp:docPr id="17" name="图片_1_SpCnt_5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图片_1_SpCnt_56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21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21590"/>
                  <wp:effectExtent l="0" t="0" r="17780" b="6985"/>
                  <wp:wrapNone/>
                  <wp:docPr id="33" name="图片_1_SpCnt_5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图片_1_SpCnt_57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21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31115"/>
                  <wp:effectExtent l="0" t="0" r="17780" b="6985"/>
                  <wp:wrapNone/>
                  <wp:docPr id="25" name="图片_1_SpCnt_5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图片_1_SpCnt_58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311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19050"/>
                  <wp:effectExtent l="0" t="0" r="1905" b="0"/>
                  <wp:wrapNone/>
                  <wp:docPr id="32" name="图片_1_SpCnt_5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图片_1_SpCnt_59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19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12065"/>
                  <wp:effectExtent l="0" t="0" r="0" b="0"/>
                  <wp:wrapNone/>
                  <wp:docPr id="26" name="图片_9_SpCnt_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图片_9_SpCnt_3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120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14605"/>
                  <wp:effectExtent l="0" t="0" r="0" b="0"/>
                  <wp:wrapNone/>
                  <wp:docPr id="27" name="图片_1_SpCnt_6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图片_1_SpCnt_60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14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16510"/>
                  <wp:effectExtent l="0" t="0" r="0" b="0"/>
                  <wp:wrapNone/>
                  <wp:docPr id="36" name="图片_1_SpCnt_6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图片_1_SpCnt_61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16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12065"/>
                  <wp:effectExtent l="0" t="0" r="0" b="0"/>
                  <wp:wrapNone/>
                  <wp:docPr id="31" name="图片_1_SpCnt_6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图片_1_SpCnt_62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120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9525"/>
                  <wp:effectExtent l="0" t="0" r="0" b="0"/>
                  <wp:wrapNone/>
                  <wp:docPr id="12" name="图片_1_SpCnt_6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图片_1_SpCnt_63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26035"/>
                  <wp:effectExtent l="0" t="0" r="1905" b="2540"/>
                  <wp:wrapNone/>
                  <wp:docPr id="24" name="图片_1_SpCnt_6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图片_1_SpCnt_64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260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26035"/>
                  <wp:effectExtent l="0" t="0" r="17780" b="2540"/>
                  <wp:wrapNone/>
                  <wp:docPr id="34" name="图片_1_SpCnt_6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图片_1_SpCnt_65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260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9525"/>
                  <wp:effectExtent l="0" t="0" r="0" b="0"/>
                  <wp:wrapNone/>
                  <wp:docPr id="18" name="图片_1_SpCnt_6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图片_1_SpCnt_66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17780"/>
                  <wp:effectExtent l="0" t="0" r="0" b="0"/>
                  <wp:wrapNone/>
                  <wp:docPr id="22" name="图片_1_SpCnt_6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图片_1_SpCnt_67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17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35560"/>
                  <wp:effectExtent l="0" t="0" r="17780" b="2540"/>
                  <wp:wrapNone/>
                  <wp:docPr id="37" name="图片_1_SpCnt_6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图片_1_SpCnt_68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35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17780"/>
                  <wp:effectExtent l="0" t="0" r="0" b="0"/>
                  <wp:wrapNone/>
                  <wp:docPr id="15" name="图片_1_SpCnt_6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图片_1_SpCnt_69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17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10795"/>
                  <wp:effectExtent l="0" t="0" r="0" b="0"/>
                  <wp:wrapNone/>
                  <wp:docPr id="28" name="图片_1_SpCnt_7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图片_1_SpCnt_70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10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28575"/>
                  <wp:effectExtent l="0" t="0" r="1905" b="9525"/>
                  <wp:wrapNone/>
                  <wp:docPr id="16" name="图片_1_SpCnt_7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图片_1_SpCnt_71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28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28575"/>
                  <wp:effectExtent l="0" t="0" r="17780" b="9525"/>
                  <wp:wrapNone/>
                  <wp:docPr id="39" name="图片_1_SpCnt_7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" name="图片_1_SpCnt_72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28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10795"/>
                  <wp:effectExtent l="0" t="0" r="0" b="0"/>
                  <wp:wrapNone/>
                  <wp:docPr id="19" name="图片_2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图片_25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10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24765"/>
                  <wp:effectExtent l="0" t="0" r="1905" b="3810"/>
                  <wp:wrapNone/>
                  <wp:docPr id="29" name="图片_1_SpCnt_7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图片_1_SpCnt_73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247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24765"/>
                  <wp:effectExtent l="0" t="0" r="17780" b="3810"/>
                  <wp:wrapNone/>
                  <wp:docPr id="23" name="图片_1_SpCnt_7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图片_1_SpCnt_74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247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33655"/>
                  <wp:effectExtent l="0" t="0" r="17780" b="4445"/>
                  <wp:wrapNone/>
                  <wp:docPr id="30" name="图片_1_SpCnt_7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图片_1_SpCnt_75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33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14605"/>
                  <wp:effectExtent l="0" t="0" r="0" b="0"/>
                  <wp:wrapNone/>
                  <wp:docPr id="20" name="图片_1_SpCnt_7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图片_1_SpCnt_76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14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21590"/>
                  <wp:effectExtent l="0" t="0" r="1905" b="6985"/>
                  <wp:wrapNone/>
                  <wp:docPr id="38" name="图片_1_SpCnt_7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图片_1_SpCnt_77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21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21590"/>
                  <wp:effectExtent l="0" t="0" r="17780" b="6985"/>
                  <wp:wrapNone/>
                  <wp:docPr id="40" name="图片_1_SpCnt_7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图片_1_SpCnt_78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21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31115"/>
                  <wp:effectExtent l="0" t="0" r="17780" b="6985"/>
                  <wp:wrapNone/>
                  <wp:docPr id="21" name="图片_1_SpCnt_7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图片_1_SpCnt_79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311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19050"/>
                  <wp:effectExtent l="0" t="0" r="1905" b="0"/>
                  <wp:wrapNone/>
                  <wp:docPr id="13" name="图片_1_SpCnt_8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图片_1_SpCnt_80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19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16510"/>
                  <wp:effectExtent l="0" t="0" r="0" b="0"/>
                  <wp:wrapNone/>
                  <wp:docPr id="14" name="图片_1_SpCnt_8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图片_1_SpCnt_81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16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12065"/>
                  <wp:effectExtent l="0" t="0" r="0" b="0"/>
                  <wp:wrapNone/>
                  <wp:docPr id="4" name="图片_9_SpCnt_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_9_SpCnt_4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120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12065"/>
                  <wp:effectExtent l="0" t="0" r="0" b="0"/>
                  <wp:wrapNone/>
                  <wp:docPr id="5" name="图片_1_SpCnt_8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_1_SpCnt_82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120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9525"/>
                  <wp:effectExtent l="0" t="0" r="0" b="0"/>
                  <wp:wrapNone/>
                  <wp:docPr id="9" name="图片_1_SpCnt_8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_1_SpCnt_83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26035"/>
                  <wp:effectExtent l="0" t="0" r="1905" b="2540"/>
                  <wp:wrapNone/>
                  <wp:docPr id="6" name="图片_1_SpCnt_8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_1_SpCnt_84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260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26035"/>
                  <wp:effectExtent l="0" t="0" r="17780" b="2540"/>
                  <wp:wrapNone/>
                  <wp:docPr id="2" name="图片_1_SpCnt_8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_1_SpCnt_85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260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9525"/>
                  <wp:effectExtent l="0" t="0" r="0" b="0"/>
                  <wp:wrapNone/>
                  <wp:docPr id="10" name="图片_1_SpCnt_8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_1_SpCnt_86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17780"/>
                  <wp:effectExtent l="0" t="0" r="0" b="0"/>
                  <wp:wrapNone/>
                  <wp:docPr id="1" name="图片_1_SpCnt_8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_1_SpCnt_87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17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35560"/>
                  <wp:effectExtent l="0" t="0" r="17780" b="2540"/>
                  <wp:wrapNone/>
                  <wp:docPr id="3" name="图片_1_SpCnt_8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_1_SpCnt_88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35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17780"/>
                  <wp:effectExtent l="0" t="0" r="0" b="0"/>
                  <wp:wrapNone/>
                  <wp:docPr id="11" name="图片_1_SpCnt_8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图片_1_SpCnt_89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17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28575"/>
                  <wp:effectExtent l="0" t="0" r="17780" b="9525"/>
                  <wp:wrapNone/>
                  <wp:docPr id="7" name="图片_1_SpCnt_9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_1_SpCnt_90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28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10795"/>
                  <wp:effectExtent l="0" t="0" r="0" b="0"/>
                  <wp:wrapNone/>
                  <wp:docPr id="8" name="图片_1_SpCnt_9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_1_SpCnt_91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10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方正小标宋简体" w:hAnsi="方正小标宋简体" w:eastAsia="方正小标宋简体" w:cs="方正小标宋简体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上级部门收回事项清单</w:t>
            </w:r>
            <w:bookmarkEnd w:id="0"/>
          </w:p>
        </w:tc>
      </w:tr>
      <w:tr w14:paraId="48D8DE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2EF9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黑体" w:hAnsi="宋体" w:eastAsia="黑体" w:cs="黑体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7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1128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黑体" w:hAnsi="宋体" w:eastAsia="黑体" w:cs="黑体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事项名称</w:t>
            </w:r>
          </w:p>
        </w:tc>
        <w:tc>
          <w:tcPr>
            <w:tcW w:w="22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D96B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黑体" w:hAnsi="宋体" w:eastAsia="黑体" w:cs="黑体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承接部门及工作方式</w:t>
            </w:r>
          </w:p>
        </w:tc>
        <w:tc>
          <w:tcPr>
            <w:tcW w:w="9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06EF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黑体" w:hAnsi="宋体" w:eastAsia="黑体" w:cs="黑体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上收理由</w:t>
            </w:r>
          </w:p>
        </w:tc>
        <w:tc>
          <w:tcPr>
            <w:tcW w:w="8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2856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黑体" w:hAnsi="宋体" w:eastAsia="黑体" w:cs="黑体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备注</w:t>
            </w:r>
          </w:p>
        </w:tc>
      </w:tr>
      <w:tr w14:paraId="027C91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000" w:type="pct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F799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自然资源（6项）</w:t>
            </w:r>
          </w:p>
        </w:tc>
      </w:tr>
      <w:tr w14:paraId="6D4201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1" w:hRule="atLeast"/>
        </w:trPr>
        <w:tc>
          <w:tcPr>
            <w:tcW w:w="1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104F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7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FF9F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对基本农田保护的奖励</w:t>
            </w:r>
          </w:p>
        </w:tc>
        <w:tc>
          <w:tcPr>
            <w:tcW w:w="22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F530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承接部门：</w:t>
            </w:r>
            <w:r>
              <w:rPr>
                <w:rFonts w:hint="eastAsia" w:ascii="方正仿宋_GBK" w:hAnsi="方正仿宋_GBK" w:eastAsia="方正仿宋_GBK" w:cs="方正仿宋_GBK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县自然资源局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工作方式：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1.</w:t>
            </w: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对违法事实进行现场勘验；</w:t>
            </w:r>
            <w:bookmarkStart w:id="1" w:name="_GoBack"/>
            <w:bookmarkEnd w:id="1"/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2.</w:t>
            </w: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对违法事实清楚，证据确凿的违法行为（事件）进行立案；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3.</w:t>
            </w: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开展调查取证，形成结案报告；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4.</w:t>
            </w: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依法制作处罚告知书、处罚决定书并送达当事人，按规定执行处罚；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5.</w:t>
            </w: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结案归档。</w:t>
            </w:r>
          </w:p>
        </w:tc>
        <w:tc>
          <w:tcPr>
            <w:tcW w:w="9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7C9D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本</w:t>
            </w: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乡</w:t>
            </w: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无专项工作经费，无力承接。</w:t>
            </w:r>
          </w:p>
        </w:tc>
        <w:tc>
          <w:tcPr>
            <w:tcW w:w="8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43F2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《赋权事项》第一批第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14</w:t>
            </w: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项</w:t>
            </w:r>
          </w:p>
        </w:tc>
      </w:tr>
      <w:tr w14:paraId="3BB3ED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" w:hRule="atLeast"/>
        </w:trPr>
        <w:tc>
          <w:tcPr>
            <w:tcW w:w="1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107E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7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F185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对未经批准或者未按照批准内容进行临时建设以及临时建筑物、构筑物超过批准期限不拆除的行政处罚</w:t>
            </w:r>
          </w:p>
        </w:tc>
        <w:tc>
          <w:tcPr>
            <w:tcW w:w="22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92E6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承接部门：</w:t>
            </w:r>
            <w:r>
              <w:rPr>
                <w:rFonts w:hint="eastAsia" w:ascii="方正仿宋_GBK" w:hAnsi="方正仿宋_GBK" w:eastAsia="方正仿宋_GBK" w:cs="方正仿宋_GBK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县自然资源局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工作方式：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1.</w:t>
            </w: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对违法事实进行现场勘验；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2.</w:t>
            </w: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对违法事实清楚，证据确凿的违法行为（事件）进行立案；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3.</w:t>
            </w: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开展调查取证，形成结案报告；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4.</w:t>
            </w: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依法制作处罚告知书、处罚决定书并送达当事人，按规定执行处罚；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5.</w:t>
            </w: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结案归档。</w:t>
            </w:r>
          </w:p>
        </w:tc>
        <w:tc>
          <w:tcPr>
            <w:tcW w:w="9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4257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中央层面明确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810</w:t>
            </w: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项上级部门收回事项第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60</w:t>
            </w: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项、第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165</w:t>
            </w: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项。</w:t>
            </w:r>
          </w:p>
        </w:tc>
        <w:tc>
          <w:tcPr>
            <w:tcW w:w="8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DB3A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《赋权事项》第二批第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106</w:t>
            </w: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项</w:t>
            </w:r>
          </w:p>
        </w:tc>
      </w:tr>
      <w:tr w14:paraId="20F0A9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C468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7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D5AB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对违反规定占用耕地建窑、建坟或者擅自在耕地上建房、挖砂、采石、采矿、取土等的行政处罚</w:t>
            </w:r>
          </w:p>
        </w:tc>
        <w:tc>
          <w:tcPr>
            <w:tcW w:w="22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2757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承接部门：</w:t>
            </w:r>
            <w:r>
              <w:rPr>
                <w:rFonts w:hint="eastAsia" w:ascii="方正仿宋_GBK" w:hAnsi="方正仿宋_GBK" w:eastAsia="方正仿宋_GBK" w:cs="方正仿宋_GBK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县自然资源局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工作方式：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1.</w:t>
            </w: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对违法事实进行现场勘验；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2.</w:t>
            </w: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对违法事实清楚，证据确凿的违法行为（事件）进行立案；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3.</w:t>
            </w: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开展调查取证，形成结案报告；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4.</w:t>
            </w: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依法制作处罚告知书、处罚决定书并送达当事人，按规定执行处罚；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5.</w:t>
            </w: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结案归档。</w:t>
            </w:r>
          </w:p>
        </w:tc>
        <w:tc>
          <w:tcPr>
            <w:tcW w:w="9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3A31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中央层面明确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810</w:t>
            </w: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项上级部门收回事项第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36</w:t>
            </w: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项。</w:t>
            </w:r>
          </w:p>
        </w:tc>
        <w:tc>
          <w:tcPr>
            <w:tcW w:w="8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3918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《赋权事项》第二批第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项</w:t>
            </w:r>
          </w:p>
        </w:tc>
      </w:tr>
      <w:tr w14:paraId="7794DD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" w:hRule="atLeast"/>
        </w:trPr>
        <w:tc>
          <w:tcPr>
            <w:tcW w:w="1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6434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7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9346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对违反规定破坏或者擅自改变永久基本农田保护区标志的行政处罚</w:t>
            </w:r>
          </w:p>
        </w:tc>
        <w:tc>
          <w:tcPr>
            <w:tcW w:w="22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87C5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承接部门：</w:t>
            </w:r>
            <w:r>
              <w:rPr>
                <w:rFonts w:hint="eastAsia" w:ascii="方正仿宋_GBK" w:hAnsi="方正仿宋_GBK" w:eastAsia="方正仿宋_GBK" w:cs="方正仿宋_GBK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县自然资源局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工作方式：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1.</w:t>
            </w: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对违法事实进行现场勘验；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2.</w:t>
            </w: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对违法事实清楚，证据确凿的违法行为（事件）进行立案；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3.</w:t>
            </w: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开展调查取证，形成结案报告；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4.</w:t>
            </w: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依法制作处罚告知书、处罚决定书并送达当事人，按规定执行处罚；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5.</w:t>
            </w: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结案归档。</w:t>
            </w:r>
          </w:p>
        </w:tc>
        <w:tc>
          <w:tcPr>
            <w:tcW w:w="9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B3A1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中央层面明确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810</w:t>
            </w: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项上级部门收回事项第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105</w:t>
            </w: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项。</w:t>
            </w:r>
          </w:p>
        </w:tc>
        <w:tc>
          <w:tcPr>
            <w:tcW w:w="8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D953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《赋权事项》第二批第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项</w:t>
            </w:r>
          </w:p>
        </w:tc>
      </w:tr>
      <w:tr w14:paraId="6CF6BD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97" w:hRule="atLeast"/>
        </w:trPr>
        <w:tc>
          <w:tcPr>
            <w:tcW w:w="1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B746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7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ED94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对违反规定在地质灾害危险区内爆破、削坡、进行工程建设以及从事其他可能引发地质灾害活动的行政处罚</w:t>
            </w:r>
          </w:p>
        </w:tc>
        <w:tc>
          <w:tcPr>
            <w:tcW w:w="22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A0D5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承接部门：</w:t>
            </w:r>
            <w:r>
              <w:rPr>
                <w:rFonts w:hint="eastAsia" w:ascii="方正仿宋_GBK" w:hAnsi="方正仿宋_GBK" w:eastAsia="方正仿宋_GBK" w:cs="方正仿宋_GBK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县自然资源局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工作方式：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1.</w:t>
            </w: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对违法事实进行现场勘验；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2.</w:t>
            </w: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对违法事实清楚，证据确凿的违法行为（事件）进行立案；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3.</w:t>
            </w: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开展调查取证，形成结案报告；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4.</w:t>
            </w: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依法制作处罚告知书、处罚决定书并送达当事人，按规定执行处罚；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5.</w:t>
            </w: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结案归档。</w:t>
            </w:r>
          </w:p>
        </w:tc>
        <w:tc>
          <w:tcPr>
            <w:tcW w:w="9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1669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中央层面明确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810</w:t>
            </w: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项上级部门收回事项第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91</w:t>
            </w: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项。</w:t>
            </w:r>
          </w:p>
        </w:tc>
        <w:tc>
          <w:tcPr>
            <w:tcW w:w="8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C8D9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《赋权事项》第二批第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</w:t>
            </w: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项</w:t>
            </w:r>
          </w:p>
        </w:tc>
      </w:tr>
      <w:tr w14:paraId="48DDCF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29" w:hRule="atLeast"/>
        </w:trPr>
        <w:tc>
          <w:tcPr>
            <w:tcW w:w="1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1FAB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  <w:tc>
          <w:tcPr>
            <w:tcW w:w="7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D0CB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对违反规定占用永久基本农田建窑、建房、建坟、挖砂、采石、采矿、取土、堆放固体废弃物或者从事其他活动破坏永久基本农田，毁坏种植条件的行政处罚</w:t>
            </w:r>
          </w:p>
        </w:tc>
        <w:tc>
          <w:tcPr>
            <w:tcW w:w="22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4969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承接部门：</w:t>
            </w:r>
            <w:r>
              <w:rPr>
                <w:rFonts w:hint="eastAsia" w:ascii="方正仿宋_GBK" w:hAnsi="方正仿宋_GBK" w:eastAsia="方正仿宋_GBK" w:cs="方正仿宋_GBK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县自然资源局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工作方式：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1.</w:t>
            </w: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对违法事实进行现场勘验；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2.</w:t>
            </w: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对违法事实清楚，证据确凿的违法行为（事件）进行立案；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3.</w:t>
            </w: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开展调查取证，形成结案报告；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4.</w:t>
            </w: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依法制作处罚告知书、处罚决定书并送达当事人，按规定执行处罚；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5.</w:t>
            </w: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结案归档。</w:t>
            </w:r>
          </w:p>
        </w:tc>
        <w:tc>
          <w:tcPr>
            <w:tcW w:w="9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DDDC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中央层面明确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810</w:t>
            </w: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项上级部门收回事项第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37</w:t>
            </w: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项。</w:t>
            </w:r>
          </w:p>
        </w:tc>
        <w:tc>
          <w:tcPr>
            <w:tcW w:w="8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F5FF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《赋权事项》第二批第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</w:t>
            </w: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项</w:t>
            </w:r>
          </w:p>
        </w:tc>
      </w:tr>
    </w:tbl>
    <w:p w14:paraId="7BE0C32D">
      <w:pPr>
        <w:keepNext w:val="0"/>
        <w:keepLines w:val="0"/>
        <w:pageBreakBefore w:val="0"/>
        <w:widowControl/>
        <w:suppressLineNumbers w:val="0"/>
        <w:tabs>
          <w:tab w:val="left" w:pos="977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center"/>
        <w:rPr>
          <w:rFonts w:hint="eastAsia" w:ascii="方正小标宋_GBK" w:hAnsi="方正小标宋_GBK" w:eastAsia="方正小标宋_GBK" w:cs="方正小标宋_GBK"/>
          <w:i w:val="0"/>
          <w:iCs w:val="0"/>
          <w:color w:val="000000" w:themeColor="text1"/>
          <w:kern w:val="0"/>
          <w:sz w:val="96"/>
          <w:szCs w:val="96"/>
          <w:u w:val="none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方正小标宋_GBK" w:hAnsi="方正小标宋_GBK" w:eastAsia="方正小标宋_GBK" w:cs="方正小标宋_GBK"/>
          <w:i w:val="0"/>
          <w:iCs w:val="0"/>
          <w:color w:val="000000" w:themeColor="text1"/>
          <w:kern w:val="0"/>
          <w:sz w:val="96"/>
          <w:szCs w:val="96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ab/>
      </w:r>
    </w:p>
    <w:p w14:paraId="6C1AAB54"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sectPr>
      <w:footerReference r:id="rId3" w:type="default"/>
      <w:pgSz w:w="16838" w:h="11906" w:orient="landscape"/>
      <w:pgMar w:top="1134" w:right="567" w:bottom="1134" w:left="567" w:header="851" w:footer="1417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numberInDash"/>
      <w:cols w:space="0" w:num="1"/>
      <w:rtlGutter w:val="0"/>
      <w:docGrid w:type="linesAndChars" w:linePitch="579" w:charSpace="-84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0C45B1B2-E471-4389-AC3B-3AD3B261F926}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14D20E7A-5C53-465E-9EA1-DB05803A9BAB}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3" w:fontKey="{C44A504C-20BC-4430-A41A-1D623F27D240}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Microsoft YaHei UI">
    <w:altName w:val="宋体"/>
    <w:panose1 w:val="020B0503020204020204"/>
    <w:charset w:val="86"/>
    <w:family w:val="auto"/>
    <w:pitch w:val="default"/>
    <w:sig w:usb0="00000000" w:usb1="00000000" w:usb2="00000016" w:usb3="00000000" w:csb0="0004001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4" w:fontKey="{A5AF342E-D69A-4647-96D3-CD17EE280993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AED7037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02" name="文本框 10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C0C80CD">
                          <w:pPr>
                            <w:pStyle w:val="2"/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52"/>
                            </w:rPr>
                          </w:pP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52"/>
                            </w:rPr>
                            <w:fldChar w:fldCharType="begin"/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52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52"/>
                            </w:rPr>
                            <w:fldChar w:fldCharType="separate"/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52"/>
                            </w:rPr>
                            <w:t>1</w: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52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AAAAAGRycy9QSwECFAAUAAAA&#10;CACHTuJAs0lY7tAAAAAFAQAADwAAAAAAAAABACAAAAAiAAAAZHJzL2Rvd25yZXYueG1sUEsBAhQA&#10;FAAAAAgAh07iQLOZRm0zAgAAZQQAAA4AAAAAAAAAAQAgAAAAHwEAAGRycy9lMm9Eb2MueG1sUEsF&#10;BgAAAAAGAAYAWQEAAMQ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7C0C80CD">
                    <w:pPr>
                      <w:pStyle w:val="2"/>
                      <w:rPr>
                        <w:rFonts w:hint="eastAsia" w:ascii="仿宋_GB2312" w:hAnsi="仿宋_GB2312" w:eastAsia="仿宋_GB2312" w:cs="仿宋_GB2312"/>
                        <w:sz w:val="28"/>
                        <w:szCs w:val="52"/>
                      </w:rPr>
                    </w:pP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52"/>
                      </w:rPr>
                      <w:fldChar w:fldCharType="begin"/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52"/>
                      </w:rPr>
                      <w:instrText xml:space="preserve"> PAGE  \* MERGEFORMAT </w:instrText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52"/>
                      </w:rPr>
                      <w:fldChar w:fldCharType="separate"/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52"/>
                      </w:rPr>
                      <w:t>1</w:t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5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2FE0AC7"/>
    <w:rsid w:val="004D59BD"/>
    <w:rsid w:val="005539A0"/>
    <w:rsid w:val="008C6C96"/>
    <w:rsid w:val="00D24FF0"/>
    <w:rsid w:val="01541EA9"/>
    <w:rsid w:val="016D1EEA"/>
    <w:rsid w:val="02076F1C"/>
    <w:rsid w:val="02685C0C"/>
    <w:rsid w:val="02E37041"/>
    <w:rsid w:val="030B2A3C"/>
    <w:rsid w:val="037D56E7"/>
    <w:rsid w:val="03990047"/>
    <w:rsid w:val="03D634DF"/>
    <w:rsid w:val="040C7261"/>
    <w:rsid w:val="04333FF8"/>
    <w:rsid w:val="0475016D"/>
    <w:rsid w:val="051756C8"/>
    <w:rsid w:val="056C5A14"/>
    <w:rsid w:val="05F61781"/>
    <w:rsid w:val="062B45E1"/>
    <w:rsid w:val="06D849E3"/>
    <w:rsid w:val="07835838"/>
    <w:rsid w:val="07DC5543"/>
    <w:rsid w:val="07F30E0E"/>
    <w:rsid w:val="08065F2A"/>
    <w:rsid w:val="080F08D8"/>
    <w:rsid w:val="08E27D9B"/>
    <w:rsid w:val="08E97AA8"/>
    <w:rsid w:val="09972933"/>
    <w:rsid w:val="09C000DC"/>
    <w:rsid w:val="0A1E4E03"/>
    <w:rsid w:val="0A300FF7"/>
    <w:rsid w:val="0A564253"/>
    <w:rsid w:val="0AB6328D"/>
    <w:rsid w:val="0AE41BA8"/>
    <w:rsid w:val="0B30303F"/>
    <w:rsid w:val="0B462863"/>
    <w:rsid w:val="0B5A630E"/>
    <w:rsid w:val="0B6100B5"/>
    <w:rsid w:val="0B9F230D"/>
    <w:rsid w:val="0C4D5E29"/>
    <w:rsid w:val="0D6945E7"/>
    <w:rsid w:val="0D8256A8"/>
    <w:rsid w:val="0DA9532B"/>
    <w:rsid w:val="0DED6FC6"/>
    <w:rsid w:val="0DF04D08"/>
    <w:rsid w:val="0E213113"/>
    <w:rsid w:val="0E455054"/>
    <w:rsid w:val="0E715E49"/>
    <w:rsid w:val="0E8912B7"/>
    <w:rsid w:val="0EA64513"/>
    <w:rsid w:val="0F2E7896"/>
    <w:rsid w:val="0F6E7539"/>
    <w:rsid w:val="10A02A15"/>
    <w:rsid w:val="1125116C"/>
    <w:rsid w:val="11A50FAD"/>
    <w:rsid w:val="12850115"/>
    <w:rsid w:val="12A029C5"/>
    <w:rsid w:val="13367661"/>
    <w:rsid w:val="13755250"/>
    <w:rsid w:val="13DA1AC7"/>
    <w:rsid w:val="13E744B7"/>
    <w:rsid w:val="14123C2A"/>
    <w:rsid w:val="14DC1B42"/>
    <w:rsid w:val="152D05F0"/>
    <w:rsid w:val="15307A7B"/>
    <w:rsid w:val="158521DA"/>
    <w:rsid w:val="158663C9"/>
    <w:rsid w:val="15B14D7D"/>
    <w:rsid w:val="15F1340C"/>
    <w:rsid w:val="15F94543"/>
    <w:rsid w:val="161051B0"/>
    <w:rsid w:val="1633712C"/>
    <w:rsid w:val="16756DA5"/>
    <w:rsid w:val="16CD208A"/>
    <w:rsid w:val="16F5338F"/>
    <w:rsid w:val="171657DF"/>
    <w:rsid w:val="174762AE"/>
    <w:rsid w:val="17681DB3"/>
    <w:rsid w:val="18952734"/>
    <w:rsid w:val="18AB01A9"/>
    <w:rsid w:val="19382A8D"/>
    <w:rsid w:val="196640D0"/>
    <w:rsid w:val="1A450189"/>
    <w:rsid w:val="1A4A39F2"/>
    <w:rsid w:val="1A7010E8"/>
    <w:rsid w:val="1A8A3DEE"/>
    <w:rsid w:val="1AA44EB0"/>
    <w:rsid w:val="1AE259D8"/>
    <w:rsid w:val="1B723200"/>
    <w:rsid w:val="1B860A5A"/>
    <w:rsid w:val="1C0227D6"/>
    <w:rsid w:val="1C330BE1"/>
    <w:rsid w:val="1C47468D"/>
    <w:rsid w:val="1CA078F9"/>
    <w:rsid w:val="1CA73B51"/>
    <w:rsid w:val="1CAF7BFD"/>
    <w:rsid w:val="1CD328A7"/>
    <w:rsid w:val="1D0E51AB"/>
    <w:rsid w:val="1D6F53A4"/>
    <w:rsid w:val="1D6F5C49"/>
    <w:rsid w:val="1DD32F4D"/>
    <w:rsid w:val="1DF779ED"/>
    <w:rsid w:val="1E8C7FBE"/>
    <w:rsid w:val="1EF1171F"/>
    <w:rsid w:val="1F533349"/>
    <w:rsid w:val="1FC3227C"/>
    <w:rsid w:val="20781906"/>
    <w:rsid w:val="20BD6CCC"/>
    <w:rsid w:val="211605E1"/>
    <w:rsid w:val="21617F9F"/>
    <w:rsid w:val="216B7D9C"/>
    <w:rsid w:val="21997739"/>
    <w:rsid w:val="224F1BA5"/>
    <w:rsid w:val="22794E74"/>
    <w:rsid w:val="229323DA"/>
    <w:rsid w:val="22E542B8"/>
    <w:rsid w:val="237F470C"/>
    <w:rsid w:val="23D83289"/>
    <w:rsid w:val="242805EF"/>
    <w:rsid w:val="24373239"/>
    <w:rsid w:val="244B45EE"/>
    <w:rsid w:val="24550106"/>
    <w:rsid w:val="245A1D4F"/>
    <w:rsid w:val="24AF1021"/>
    <w:rsid w:val="24E94533"/>
    <w:rsid w:val="25513E86"/>
    <w:rsid w:val="25735506"/>
    <w:rsid w:val="25973F8F"/>
    <w:rsid w:val="25B508B9"/>
    <w:rsid w:val="25E116AE"/>
    <w:rsid w:val="263157EE"/>
    <w:rsid w:val="26551754"/>
    <w:rsid w:val="2661459D"/>
    <w:rsid w:val="26712A32"/>
    <w:rsid w:val="26B20955"/>
    <w:rsid w:val="26B66697"/>
    <w:rsid w:val="28BC5ABB"/>
    <w:rsid w:val="294F2DD3"/>
    <w:rsid w:val="29982084"/>
    <w:rsid w:val="29B64C00"/>
    <w:rsid w:val="2A007C29"/>
    <w:rsid w:val="2ACF7D27"/>
    <w:rsid w:val="2B2D7144"/>
    <w:rsid w:val="2B342280"/>
    <w:rsid w:val="2B367DA6"/>
    <w:rsid w:val="2BDD46C6"/>
    <w:rsid w:val="2BEE68D3"/>
    <w:rsid w:val="2C862667"/>
    <w:rsid w:val="2C9C24CE"/>
    <w:rsid w:val="2CA90A4C"/>
    <w:rsid w:val="2CB612C6"/>
    <w:rsid w:val="2CF577ED"/>
    <w:rsid w:val="2D1934DC"/>
    <w:rsid w:val="2D937732"/>
    <w:rsid w:val="2DB87198"/>
    <w:rsid w:val="2E162111"/>
    <w:rsid w:val="2F7B047E"/>
    <w:rsid w:val="2F902C6A"/>
    <w:rsid w:val="300761B5"/>
    <w:rsid w:val="30526A4E"/>
    <w:rsid w:val="306977C5"/>
    <w:rsid w:val="307153DD"/>
    <w:rsid w:val="309D08C8"/>
    <w:rsid w:val="31532D34"/>
    <w:rsid w:val="316F36A1"/>
    <w:rsid w:val="31774A03"/>
    <w:rsid w:val="31D9148B"/>
    <w:rsid w:val="3221157A"/>
    <w:rsid w:val="32815639"/>
    <w:rsid w:val="329D4BAF"/>
    <w:rsid w:val="330A3CD4"/>
    <w:rsid w:val="331D35FA"/>
    <w:rsid w:val="33A15FD9"/>
    <w:rsid w:val="33C85C5B"/>
    <w:rsid w:val="33DE2995"/>
    <w:rsid w:val="34223FE0"/>
    <w:rsid w:val="34314AF1"/>
    <w:rsid w:val="348E0C53"/>
    <w:rsid w:val="35170C48"/>
    <w:rsid w:val="357E0CC8"/>
    <w:rsid w:val="35BC359E"/>
    <w:rsid w:val="35FA7C22"/>
    <w:rsid w:val="36034D29"/>
    <w:rsid w:val="36C46BAE"/>
    <w:rsid w:val="36C66D6E"/>
    <w:rsid w:val="37585548"/>
    <w:rsid w:val="37623CD1"/>
    <w:rsid w:val="378B76CC"/>
    <w:rsid w:val="37983B97"/>
    <w:rsid w:val="37CF154C"/>
    <w:rsid w:val="381E3D47"/>
    <w:rsid w:val="38CF4EBD"/>
    <w:rsid w:val="396E2E01"/>
    <w:rsid w:val="39755F3E"/>
    <w:rsid w:val="39D509ED"/>
    <w:rsid w:val="3B027CA5"/>
    <w:rsid w:val="3B627275"/>
    <w:rsid w:val="3BE61494"/>
    <w:rsid w:val="3C153A08"/>
    <w:rsid w:val="3C2E6878"/>
    <w:rsid w:val="3C5C5193"/>
    <w:rsid w:val="3CA37266"/>
    <w:rsid w:val="3CCD6091"/>
    <w:rsid w:val="3E9A6446"/>
    <w:rsid w:val="3ED71449"/>
    <w:rsid w:val="3F0F473E"/>
    <w:rsid w:val="3F1C6E5B"/>
    <w:rsid w:val="3FF878C8"/>
    <w:rsid w:val="40331EEE"/>
    <w:rsid w:val="4153125A"/>
    <w:rsid w:val="415E375B"/>
    <w:rsid w:val="41D835EE"/>
    <w:rsid w:val="4214206C"/>
    <w:rsid w:val="421502BE"/>
    <w:rsid w:val="42206C63"/>
    <w:rsid w:val="427F607F"/>
    <w:rsid w:val="42B4034B"/>
    <w:rsid w:val="42BC4BDD"/>
    <w:rsid w:val="43EA5DFC"/>
    <w:rsid w:val="43ED0DC6"/>
    <w:rsid w:val="43F860E9"/>
    <w:rsid w:val="443640EC"/>
    <w:rsid w:val="457C4AF8"/>
    <w:rsid w:val="45E15940"/>
    <w:rsid w:val="464142C7"/>
    <w:rsid w:val="46752E4C"/>
    <w:rsid w:val="468A0B4E"/>
    <w:rsid w:val="46B13331"/>
    <w:rsid w:val="46F54B62"/>
    <w:rsid w:val="47294EB8"/>
    <w:rsid w:val="4731621B"/>
    <w:rsid w:val="47462CC7"/>
    <w:rsid w:val="475F73B4"/>
    <w:rsid w:val="478B535D"/>
    <w:rsid w:val="479E48B1"/>
    <w:rsid w:val="47DB78B4"/>
    <w:rsid w:val="48513967"/>
    <w:rsid w:val="48671147"/>
    <w:rsid w:val="48B40105"/>
    <w:rsid w:val="493F20C4"/>
    <w:rsid w:val="49AF4BA5"/>
    <w:rsid w:val="4A421E6C"/>
    <w:rsid w:val="4A431740"/>
    <w:rsid w:val="4A49144C"/>
    <w:rsid w:val="4AC62A9D"/>
    <w:rsid w:val="4B0435C5"/>
    <w:rsid w:val="4B885FA4"/>
    <w:rsid w:val="4BD56D10"/>
    <w:rsid w:val="4C4D2D4A"/>
    <w:rsid w:val="4C666CC8"/>
    <w:rsid w:val="4CB30CC7"/>
    <w:rsid w:val="4CB37707"/>
    <w:rsid w:val="4D7001EC"/>
    <w:rsid w:val="4D7A7B6F"/>
    <w:rsid w:val="4D844549"/>
    <w:rsid w:val="4D9329DF"/>
    <w:rsid w:val="4D9D05D9"/>
    <w:rsid w:val="4DA91FD9"/>
    <w:rsid w:val="4E197388"/>
    <w:rsid w:val="4E253FC7"/>
    <w:rsid w:val="4E775E5C"/>
    <w:rsid w:val="4EEF633A"/>
    <w:rsid w:val="4F05790C"/>
    <w:rsid w:val="4F604B42"/>
    <w:rsid w:val="4F642884"/>
    <w:rsid w:val="4FAC7D88"/>
    <w:rsid w:val="4FDF7053"/>
    <w:rsid w:val="50A76ECD"/>
    <w:rsid w:val="50D41344"/>
    <w:rsid w:val="50D47596"/>
    <w:rsid w:val="51002139"/>
    <w:rsid w:val="51E82577"/>
    <w:rsid w:val="525070F0"/>
    <w:rsid w:val="52B458D1"/>
    <w:rsid w:val="52FB59B8"/>
    <w:rsid w:val="5322283B"/>
    <w:rsid w:val="537806AC"/>
    <w:rsid w:val="543A0058"/>
    <w:rsid w:val="55630EE8"/>
    <w:rsid w:val="55894DF3"/>
    <w:rsid w:val="55CE2806"/>
    <w:rsid w:val="566640C1"/>
    <w:rsid w:val="567D5FDA"/>
    <w:rsid w:val="56863744"/>
    <w:rsid w:val="56C836F9"/>
    <w:rsid w:val="578F2469"/>
    <w:rsid w:val="58133B73"/>
    <w:rsid w:val="585A2A77"/>
    <w:rsid w:val="58DF1EA0"/>
    <w:rsid w:val="58F509F1"/>
    <w:rsid w:val="593605E8"/>
    <w:rsid w:val="59AF3A4D"/>
    <w:rsid w:val="5A1A070F"/>
    <w:rsid w:val="5A7640A3"/>
    <w:rsid w:val="5A876D57"/>
    <w:rsid w:val="5ABA15AB"/>
    <w:rsid w:val="5AFC6067"/>
    <w:rsid w:val="5B184523"/>
    <w:rsid w:val="5B7C4BEC"/>
    <w:rsid w:val="5B8070CF"/>
    <w:rsid w:val="5BB10BFF"/>
    <w:rsid w:val="5BC404C2"/>
    <w:rsid w:val="5BF8682E"/>
    <w:rsid w:val="5CA50038"/>
    <w:rsid w:val="5CC50A23"/>
    <w:rsid w:val="5CD86660"/>
    <w:rsid w:val="5E056FE1"/>
    <w:rsid w:val="5E290C38"/>
    <w:rsid w:val="5ED6097D"/>
    <w:rsid w:val="5FA208A4"/>
    <w:rsid w:val="5FBC6DF6"/>
    <w:rsid w:val="5FC169FF"/>
    <w:rsid w:val="5FE5356E"/>
    <w:rsid w:val="61A94127"/>
    <w:rsid w:val="62FE0AC7"/>
    <w:rsid w:val="63350368"/>
    <w:rsid w:val="63E5242D"/>
    <w:rsid w:val="64177A6E"/>
    <w:rsid w:val="64994927"/>
    <w:rsid w:val="64EB604D"/>
    <w:rsid w:val="650F11A4"/>
    <w:rsid w:val="657D45EA"/>
    <w:rsid w:val="65B80DDC"/>
    <w:rsid w:val="65DF53E8"/>
    <w:rsid w:val="68476D7F"/>
    <w:rsid w:val="6907705D"/>
    <w:rsid w:val="694766FF"/>
    <w:rsid w:val="69CC12FA"/>
    <w:rsid w:val="69FF347E"/>
    <w:rsid w:val="6A554E4C"/>
    <w:rsid w:val="6A6D488B"/>
    <w:rsid w:val="6C1A0C73"/>
    <w:rsid w:val="6C1D7BEB"/>
    <w:rsid w:val="6C3D64DF"/>
    <w:rsid w:val="6CB73B9C"/>
    <w:rsid w:val="6CC263B6"/>
    <w:rsid w:val="6CC462B9"/>
    <w:rsid w:val="6D0B3EE8"/>
    <w:rsid w:val="6D543AE1"/>
    <w:rsid w:val="6D8617C0"/>
    <w:rsid w:val="6E283FD4"/>
    <w:rsid w:val="6E36784A"/>
    <w:rsid w:val="6E526272"/>
    <w:rsid w:val="6EC922AC"/>
    <w:rsid w:val="6F011A46"/>
    <w:rsid w:val="6F9957DB"/>
    <w:rsid w:val="6FEF189F"/>
    <w:rsid w:val="6FF173C5"/>
    <w:rsid w:val="701E3F32"/>
    <w:rsid w:val="701F58F4"/>
    <w:rsid w:val="70441BEA"/>
    <w:rsid w:val="70455963"/>
    <w:rsid w:val="70495453"/>
    <w:rsid w:val="7057030E"/>
    <w:rsid w:val="706758D9"/>
    <w:rsid w:val="70822713"/>
    <w:rsid w:val="70B12FF8"/>
    <w:rsid w:val="70BC5C25"/>
    <w:rsid w:val="711D41EA"/>
    <w:rsid w:val="71935EFB"/>
    <w:rsid w:val="71C32FE3"/>
    <w:rsid w:val="72037883"/>
    <w:rsid w:val="72477770"/>
    <w:rsid w:val="72C61B6B"/>
    <w:rsid w:val="72E01973"/>
    <w:rsid w:val="73EF00BF"/>
    <w:rsid w:val="742835D1"/>
    <w:rsid w:val="745226EA"/>
    <w:rsid w:val="745E6FF3"/>
    <w:rsid w:val="74B63276"/>
    <w:rsid w:val="75230B15"/>
    <w:rsid w:val="754D7793"/>
    <w:rsid w:val="75610B49"/>
    <w:rsid w:val="75AC3DC3"/>
    <w:rsid w:val="75E579CC"/>
    <w:rsid w:val="760A7432"/>
    <w:rsid w:val="76CA63C9"/>
    <w:rsid w:val="77560455"/>
    <w:rsid w:val="77BA6C36"/>
    <w:rsid w:val="77DA2E34"/>
    <w:rsid w:val="780221AD"/>
    <w:rsid w:val="781F4CEB"/>
    <w:rsid w:val="784A620C"/>
    <w:rsid w:val="78767001"/>
    <w:rsid w:val="789E0306"/>
    <w:rsid w:val="78F915C9"/>
    <w:rsid w:val="791365FE"/>
    <w:rsid w:val="791A5BDE"/>
    <w:rsid w:val="7936053E"/>
    <w:rsid w:val="79C5176F"/>
    <w:rsid w:val="79C63670"/>
    <w:rsid w:val="7A122D59"/>
    <w:rsid w:val="7A1C70DF"/>
    <w:rsid w:val="7A523156"/>
    <w:rsid w:val="7AAA2F92"/>
    <w:rsid w:val="7B1D19B6"/>
    <w:rsid w:val="7B3713F3"/>
    <w:rsid w:val="7BDF0A19"/>
    <w:rsid w:val="7C016BE2"/>
    <w:rsid w:val="7C172CEB"/>
    <w:rsid w:val="7C4E5B9F"/>
    <w:rsid w:val="7C6D071B"/>
    <w:rsid w:val="7D9817C8"/>
    <w:rsid w:val="7DA65E69"/>
    <w:rsid w:val="7E2D0162"/>
    <w:rsid w:val="7EAD12A3"/>
    <w:rsid w:val="7F0D113F"/>
    <w:rsid w:val="7FFBD7EF"/>
    <w:rsid w:val="B4FE56BA"/>
    <w:rsid w:val="DFBF99EC"/>
    <w:rsid w:val="FFBE7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theme="minorBidi"/>
      <w:color w:val="000000" w:themeColor="text1"/>
      <w:kern w:val="2"/>
      <w:sz w:val="32"/>
      <w:szCs w:val="32"/>
      <w:lang w:val="en-US" w:eastAsia="zh-CN" w:bidi="ar-SA"/>
      <w14:textFill>
        <w14:solidFill>
          <w14:schemeClr w14:val="tx1"/>
        </w14:solidFill>
      </w14:textFill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toc 1"/>
    <w:basedOn w:val="1"/>
    <w:next w:val="1"/>
    <w:qFormat/>
    <w:uiPriority w:val="0"/>
  </w:style>
  <w:style w:type="paragraph" w:customStyle="1" w:styleId="7">
    <w:name w:val="规范正文"/>
    <w:basedOn w:val="1"/>
    <w:qFormat/>
    <w:uiPriority w:val="0"/>
    <w:pPr>
      <w:spacing w:line="576" w:lineRule="exact"/>
      <w:ind w:firstLine="632" w:firstLineChars="200"/>
    </w:pPr>
    <w:rPr>
      <w:rFonts w:ascii="Times New Roman" w:hAnsi="Times New Roman"/>
    </w:rPr>
  </w:style>
  <w:style w:type="character" w:customStyle="1" w:styleId="8">
    <w:name w:val="font112"/>
    <w:basedOn w:val="6"/>
    <w:qFormat/>
    <w:uiPriority w:val="0"/>
    <w:rPr>
      <w:rFonts w:ascii="方正仿宋_GBK" w:hAnsi="方正仿宋_GBK" w:eastAsia="方正仿宋_GBK" w:cs="方正仿宋_GBK"/>
      <w:color w:val="000000"/>
      <w:sz w:val="20"/>
      <w:szCs w:val="20"/>
      <w:u w:val="none"/>
    </w:rPr>
  </w:style>
  <w:style w:type="character" w:customStyle="1" w:styleId="9">
    <w:name w:val="font101"/>
    <w:basedOn w:val="6"/>
    <w:qFormat/>
    <w:uiPriority w:val="0"/>
    <w:rPr>
      <w:rFonts w:hint="default" w:ascii="Times New Roman" w:hAnsi="Times New Roman" w:cs="Times New Roman"/>
      <w:color w:val="000000"/>
      <w:sz w:val="20"/>
      <w:szCs w:val="20"/>
      <w:u w:val="none"/>
    </w:rPr>
  </w:style>
  <w:style w:type="character" w:customStyle="1" w:styleId="10">
    <w:name w:val="font81"/>
    <w:basedOn w:val="6"/>
    <w:qFormat/>
    <w:uiPriority w:val="0"/>
    <w:rPr>
      <w:rFonts w:ascii="方正小标宋简体" w:hAnsi="方正小标宋简体" w:eastAsia="方正小标宋简体" w:cs="方正小标宋简体"/>
      <w:color w:val="000000"/>
      <w:sz w:val="44"/>
      <w:szCs w:val="44"/>
      <w:u w:val="none"/>
    </w:rPr>
  </w:style>
  <w:style w:type="character" w:customStyle="1" w:styleId="11">
    <w:name w:val="font41"/>
    <w:basedOn w:val="6"/>
    <w:qFormat/>
    <w:uiPriority w:val="0"/>
    <w:rPr>
      <w:rFonts w:hint="default" w:ascii="Times New Roman" w:hAnsi="Times New Roman" w:cs="Times New Roman"/>
      <w:color w:val="000000"/>
      <w:sz w:val="44"/>
      <w:szCs w:val="44"/>
      <w:u w:val="none"/>
    </w:rPr>
  </w:style>
  <w:style w:type="character" w:customStyle="1" w:styleId="12">
    <w:name w:val="font91"/>
    <w:basedOn w:val="6"/>
    <w:qFormat/>
    <w:uiPriority w:val="0"/>
    <w:rPr>
      <w:rFonts w:ascii="黑体" w:hAnsi="宋体" w:eastAsia="黑体" w:cs="黑体"/>
      <w:color w:val="000000"/>
      <w:sz w:val="20"/>
      <w:szCs w:val="20"/>
      <w:u w:val="none"/>
    </w:rPr>
  </w:style>
  <w:style w:type="character" w:customStyle="1" w:styleId="13">
    <w:name w:val="font61"/>
    <w:basedOn w:val="6"/>
    <w:qFormat/>
    <w:uiPriority w:val="0"/>
    <w:rPr>
      <w:rFonts w:hint="default" w:ascii="Times New Roman" w:hAnsi="Times New Roman" w:cs="Times New Roman"/>
      <w:b/>
      <w:bCs/>
      <w:color w:val="000000"/>
      <w:sz w:val="20"/>
      <w:szCs w:val="20"/>
      <w:u w:val="none"/>
    </w:rPr>
  </w:style>
  <w:style w:type="character" w:customStyle="1" w:styleId="14">
    <w:name w:val="font51"/>
    <w:basedOn w:val="6"/>
    <w:qFormat/>
    <w:uiPriority w:val="0"/>
    <w:rPr>
      <w:rFonts w:hint="default" w:ascii="Times New Roman" w:hAnsi="Times New Roman" w:cs="Times New Roman"/>
      <w:color w:val="000000"/>
      <w:sz w:val="20"/>
      <w:szCs w:val="20"/>
      <w:u w:val="none"/>
    </w:rPr>
  </w:style>
  <w:style w:type="character" w:customStyle="1" w:styleId="15">
    <w:name w:val="font71"/>
    <w:basedOn w:val="6"/>
    <w:qFormat/>
    <w:uiPriority w:val="0"/>
    <w:rPr>
      <w:rFonts w:hint="eastAsia" w:ascii="方正仿宋_GBK" w:hAnsi="方正仿宋_GBK" w:eastAsia="方正仿宋_GBK" w:cs="方正仿宋_GBK"/>
      <w:b/>
      <w:bCs/>
      <w:color w:val="000000"/>
      <w:sz w:val="20"/>
      <w:szCs w:val="20"/>
      <w:u w:val="none"/>
    </w:rPr>
  </w:style>
  <w:style w:type="character" w:customStyle="1" w:styleId="16">
    <w:name w:val="font121"/>
    <w:basedOn w:val="6"/>
    <w:qFormat/>
    <w:uiPriority w:val="0"/>
    <w:rPr>
      <w:rFonts w:hint="default" w:ascii="Times New Roman" w:hAnsi="Times New Roman" w:cs="Times New Roman"/>
      <w:strike/>
      <w:color w:val="000000"/>
      <w:sz w:val="20"/>
      <w:szCs w:val="20"/>
    </w:rPr>
  </w:style>
  <w:style w:type="character" w:customStyle="1" w:styleId="17">
    <w:name w:val="font131"/>
    <w:basedOn w:val="6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18">
    <w:name w:val="font141"/>
    <w:basedOn w:val="6"/>
    <w:qFormat/>
    <w:uiPriority w:val="0"/>
    <w:rPr>
      <w:rFonts w:ascii="Microsoft YaHei UI" w:hAnsi="Microsoft YaHei UI" w:eastAsia="Microsoft YaHei UI" w:cs="Microsoft YaHei UI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0" Type="http://schemas.openxmlformats.org/officeDocument/2006/relationships/fontTable" Target="fontTable.xml"/><Relationship Id="rId2" Type="http://schemas.openxmlformats.org/officeDocument/2006/relationships/settings" Target="settings.xml"/><Relationship Id="rId19" Type="http://schemas.openxmlformats.org/officeDocument/2006/relationships/customXml" Target="../customXml/item1.xml"/><Relationship Id="rId18" Type="http://schemas.openxmlformats.org/officeDocument/2006/relationships/image" Target="media/image14.png"/><Relationship Id="rId17" Type="http://schemas.openxmlformats.org/officeDocument/2006/relationships/image" Target="media/image13.png"/><Relationship Id="rId16" Type="http://schemas.openxmlformats.org/officeDocument/2006/relationships/image" Target="media/image12.png"/><Relationship Id="rId15" Type="http://schemas.openxmlformats.org/officeDocument/2006/relationships/image" Target="media/image11.png"/><Relationship Id="rId14" Type="http://schemas.openxmlformats.org/officeDocument/2006/relationships/image" Target="media/image10.png"/><Relationship Id="rId13" Type="http://schemas.openxmlformats.org/officeDocument/2006/relationships/image" Target="media/image9.png"/><Relationship Id="rId12" Type="http://schemas.openxmlformats.org/officeDocument/2006/relationships/image" Target="media/image8.png"/><Relationship Id="rId11" Type="http://schemas.openxmlformats.org/officeDocument/2006/relationships/image" Target="media/image7.png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1132</Words>
  <Characters>1183</Characters>
  <Lines>0</Lines>
  <Paragraphs>0</Paragraphs>
  <TotalTime>13</TotalTime>
  <ScaleCrop>false</ScaleCrop>
  <LinksUpToDate>false</LinksUpToDate>
  <CharactersWithSpaces>1194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2025-07-24T23:26:00Z</dcterms:created>
  <dc:creator>孤灯客</dc:creator>
  <cp:lastModifiedBy>時光網</cp:lastModifiedBy>
  <cp:lastPrinted>2026-11-03T09:06:47Z</cp:lastPrinted>
  <dcterms:modified xsi:type="dcterms:W3CDTF">2026-11-03T09:10:26Z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84D25E7299774EDBAA4102F06AE70FC7_13</vt:lpwstr>
  </property>
  <property fmtid="{D5CDD505-2E9C-101B-9397-08002B2CF9AE}" pid="4" name="KSOTemplateDocerSaveRecord">
    <vt:lpwstr>eyJoZGlkIjoiNjAzNDUzNWMzZmE1YmFiZThjYzVkMTA5MjM2YzU5YTgiLCJ1c2VySWQiOiI2MzM5OTY1NjIifQ==</vt:lpwstr>
  </property>
</Properties>
</file>