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jc w:val="center"/>
        <w:rPr>
          <w:rFonts w:hint="default" w:ascii="仿宋_GB2312" w:hAnsi="宋体" w:eastAsia="宋体"/>
          <w:kern w:val="0"/>
          <w:sz w:val="24"/>
        </w:rPr>
      </w:pPr>
      <w:bookmarkStart w:id="10" w:name="_GoBack"/>
      <w:r>
        <w:rPr>
          <w:rFonts w:hint="eastAsia" w:ascii="仿宋_GB2312" w:hAnsi="宋体"/>
          <w:kern w:val="0"/>
          <w:sz w:val="32"/>
        </w:rPr>
        <w:t xml:space="preserve">附表3 </w:t>
      </w:r>
      <w:r>
        <w:rPr>
          <w:rFonts w:hint="eastAsia" w:ascii="仿宋_GB2312" w:hAnsi="宋体"/>
          <w:kern w:val="0"/>
          <w:sz w:val="24"/>
        </w:rPr>
        <w:t>信息采集表（产业类）</w:t>
      </w:r>
      <w:bookmarkEnd w:id="10"/>
    </w:p>
    <w:tbl>
      <w:tblPr>
        <w:tblStyle w:val="4"/>
        <w:tblpPr w:leftFromText="180" w:rightFromText="180" w:vertAnchor="text" w:horzAnchor="page" w:tblpXSpec="center" w:tblpY="317"/>
        <w:tblOverlap w:val="never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701"/>
        <w:gridCol w:w="275"/>
        <w:gridCol w:w="1426"/>
        <w:gridCol w:w="1385"/>
        <w:gridCol w:w="916"/>
        <w:gridCol w:w="39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基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本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信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仿宋" w:hAnsi="仿宋" w:eastAsia="仿宋"/>
                <w:sz w:val="32"/>
              </w:rPr>
            </w:pPr>
            <w:r>
              <w:rPr>
                <w:rFonts w:hint="eastAsia" w:ascii="黑体" w:hAnsi="黑体" w:eastAsia="黑体"/>
                <w:sz w:val="18"/>
              </w:rPr>
              <w:t>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项目名称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房屋主要用途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10" w:lineRule="atLeast"/>
              <w:jc w:val="left"/>
              <w:rPr>
                <w:rFonts w:hint="default" w:ascii="仿宋" w:hAnsi="仿宋" w:eastAsia="仿宋"/>
                <w:sz w:val="18"/>
              </w:rPr>
            </w:pPr>
            <w:bookmarkStart w:id="0" w:name="????????"/>
            <w:bookmarkEnd w:id="0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农产品加工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其他工业生产 </w:t>
            </w:r>
            <w:bookmarkStart w:id="1" w:name="?????????"/>
            <w:bookmarkEnd w:id="1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仓储物流</w:t>
            </w:r>
          </w:p>
          <w:p>
            <w:pPr>
              <w:snapToGrid w:val="0"/>
              <w:spacing w:beforeLines="0" w:afterLines="0" w:line="10" w:lineRule="atLeast"/>
              <w:jc w:val="left"/>
              <w:rPr>
                <w:rFonts w:hint="default" w:ascii="仿宋" w:hAnsi="仿宋" w:eastAsia="仿宋"/>
                <w:b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旅游   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商业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建设主体名称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建设主体性质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集体经济组织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国有企业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私人企业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个人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10" w:lineRule="atLeast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土地来源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10" w:lineRule="atLeast"/>
              <w:jc w:val="left"/>
              <w:rPr>
                <w:rFonts w:hint="default" w:ascii="仿宋" w:hAnsi="仿宋" w:eastAsia="仿宋"/>
                <w:sz w:val="18"/>
              </w:rPr>
            </w:pPr>
            <w:bookmarkStart w:id="2" w:name="??????"/>
            <w:bookmarkEnd w:id="2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集体自营土地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租赁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购买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流转</w:t>
            </w:r>
          </w:p>
          <w:p>
            <w:pPr>
              <w:snapToGrid w:val="0"/>
              <w:spacing w:beforeLines="0" w:afterLines="0" w:line="10" w:lineRule="atLeast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承包地   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自留地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作价入股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是否扶贫项目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是否上级部门有明确要求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bookmarkStart w:id="3" w:name="??????????"/>
            <w:bookmarkEnd w:id="3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   部门名称</w:t>
            </w:r>
            <w:bookmarkStart w:id="4" w:name="xmzgbm"/>
            <w:bookmarkEnd w:id="4"/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开工时间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与本村农产品的生产、加工、销售等是否直接相关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管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理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信</w:t>
            </w:r>
          </w:p>
          <w:p>
            <w:pPr>
              <w:spacing w:beforeLines="0" w:afterLines="0" w:line="360" w:lineRule="auto"/>
              <w:jc w:val="left"/>
              <w:rPr>
                <w:rFonts w:hint="default" w:ascii="仿宋" w:hAnsi="仿宋" w:eastAsia="仿宋"/>
                <w:sz w:val="32"/>
              </w:rPr>
            </w:pPr>
            <w:r>
              <w:rPr>
                <w:rFonts w:hint="eastAsia" w:ascii="黑体" w:hAnsi="黑体" w:eastAsia="黑体"/>
                <w:sz w:val="18"/>
              </w:rPr>
              <w:t>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项目总占用面积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（平方米）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占用耕地面积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（平方米）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占用永久基本农田面积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（平方米）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占用耕地的主要类型</w:t>
            </w:r>
          </w:p>
        </w:tc>
        <w:tc>
          <w:tcPr>
            <w:tcW w:w="7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纯耕地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休耕、撂荒的耕地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按照耕地管理的园地、林地、草地、坑塘等用地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按照耕地管理的设施农业用地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按照耕地管理的地面已硬化的乡村广场等用地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自然资源管理部门认定为耕地，但林草管理部门认定为林地或草地的土地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其他耕地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是否符合城乡（村庄）规划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未编制规划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符合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部门符合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不符合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是否符合土地利用总体规划（国土空间规划）情况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bookmarkStart w:id="5" w:name="?????????????"/>
            <w:bookmarkEnd w:id="5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符合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部分符合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不符合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用地手续情况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无手续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手续不全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有手续但不合规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没有合法合规用地手续主要原因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未申请办理用地手续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不符合规划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不符合申请条件    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未缴费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 xml:space="preserve">无用地计划指标     </w:t>
            </w: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其他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是否做出行政处罚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是否申请法院强制执行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sz w:val="18"/>
              </w:rPr>
            </w:pPr>
            <w:bookmarkStart w:id="6" w:name="????????????"/>
            <w:bookmarkEnd w:id="6"/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法院是否受理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left"/>
              <w:rPr>
                <w:rFonts w:hint="eastAsia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是</w:t>
            </w:r>
          </w:p>
          <w:p>
            <w:pPr>
              <w:snapToGrid w:val="0"/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  <w:r>
              <w:rPr>
                <w:rFonts w:hint="default" w:ascii="Wingdings 2" w:hAnsi="Wingdings 2" w:eastAsia="Times New Roman"/>
                <w:sz w:val="18"/>
              </w:rPr>
              <w:t>£</w:t>
            </w:r>
            <w:r>
              <w:rPr>
                <w:rFonts w:hint="eastAsia" w:ascii="仿宋" w:hAnsi="仿宋" w:eastAsia="仿宋"/>
                <w:sz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18"/>
              </w:rPr>
              <w:t>备注</w:t>
            </w:r>
          </w:p>
        </w:tc>
        <w:tc>
          <w:tcPr>
            <w:tcW w:w="8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仿宋" w:hAnsi="仿宋" w:eastAsia="仿宋"/>
                <w:sz w:val="18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乡（镇、街道）村（社区）组</w:t>
      </w:r>
      <w:bookmarkStart w:id="7" w:name="mph"/>
      <w:bookmarkEnd w:id="7"/>
      <w:r>
        <w:rPr>
          <w:rFonts w:hint="eastAsia" w:ascii="仿宋" w:hAnsi="仿宋" w:eastAsia="仿宋"/>
          <w:sz w:val="18"/>
        </w:rPr>
        <w:t>（门牌号）</w:t>
      </w:r>
    </w:p>
    <w:p>
      <w:pPr>
        <w:spacing w:beforeLines="0" w:afterLines="0" w:line="360" w:lineRule="auto"/>
        <w:jc w:val="center"/>
      </w:pPr>
      <w:r>
        <w:rPr>
          <w:rFonts w:hint="eastAsia" w:ascii="仿宋" w:hAnsi="仿宋" w:eastAsia="仿宋"/>
          <w:sz w:val="18"/>
        </w:rPr>
        <w:t xml:space="preserve">填报人（签名）：        审核人（签名）：    </w:t>
      </w:r>
      <w:bookmarkStart w:id="8" w:name="shrqm"/>
      <w:bookmarkEnd w:id="8"/>
      <w:r>
        <w:rPr>
          <w:rFonts w:hint="eastAsia" w:ascii="仿宋" w:hAnsi="仿宋" w:eastAsia="仿宋"/>
          <w:sz w:val="18"/>
        </w:rPr>
        <w:t xml:space="preserve">    复核人（签名）：</w:t>
      </w:r>
      <w:bookmarkStart w:id="9" w:name="fhrqm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54E49"/>
    <w:rsid w:val="38E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uiPriority w:val="99"/>
    <w:pPr>
      <w:spacing w:beforeLines="0" w:after="120" w:afterLines="0"/>
    </w:pPr>
    <w:rPr>
      <w:rFonts w:hint="eastAsia"/>
      <w:sz w:val="16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 w:ascii="Times New Roman" w:hAnsi="Times New Roman"/>
      <w:sz w:val="18"/>
    </w:rPr>
  </w:style>
  <w:style w:type="character" w:styleId="6">
    <w:name w:val="page number"/>
    <w:basedOn w:val="5"/>
    <w:unhideWhenUsed/>
    <w:uiPriority w:val="99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2020-12-24T08:19:00Z</dcterms:created>
  <dc:creator>陶淑群 </dc:creator>
  <cp:lastModifiedBy>陶淑群 </cp:lastModifiedBy>
  <dcterms:modified xsi:type="dcterms:W3CDTF">2020-12-24T08:19:18Z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